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2233"/>
        <w:gridCol w:w="9105"/>
      </w:tblGrid>
      <w:tr w:rsidR="006E43DF" w:rsidRPr="006E43DF" w:rsidTr="001368C2">
        <w:trPr>
          <w:trHeight w:val="2332"/>
        </w:trPr>
        <w:tc>
          <w:tcPr>
            <w:tcW w:w="2268" w:type="dxa"/>
            <w:shd w:val="clear" w:color="auto" w:fill="0066FF"/>
          </w:tcPr>
          <w:p w:rsidR="006E43DF" w:rsidRPr="006E43DF" w:rsidRDefault="006E43DF" w:rsidP="006E4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</w:tcPr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6E43DF" w:rsidRPr="006E43DF" w:rsidRDefault="006E43DF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6E43DF" w:rsidRPr="006E43DF" w:rsidTr="001368C2">
        <w:tc>
          <w:tcPr>
            <w:tcW w:w="2268" w:type="dxa"/>
            <w:shd w:val="clear" w:color="auto" w:fill="auto"/>
          </w:tcPr>
          <w:p w:rsidR="006E43DF" w:rsidRPr="006E43DF" w:rsidRDefault="006E43DF" w:rsidP="006E4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0066FF"/>
          </w:tcPr>
          <w:p w:rsidR="006E43DF" w:rsidRPr="006E43DF" w:rsidRDefault="006E43DF" w:rsidP="006E4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43DF" w:rsidRPr="006E43DF" w:rsidTr="001368C2">
        <w:trPr>
          <w:trHeight w:val="10886"/>
        </w:trPr>
        <w:tc>
          <w:tcPr>
            <w:tcW w:w="2268" w:type="dxa"/>
            <w:shd w:val="clear" w:color="auto" w:fill="0066FF"/>
          </w:tcPr>
          <w:p w:rsidR="006E43DF" w:rsidRPr="006E43DF" w:rsidRDefault="006E43DF" w:rsidP="006E4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</w:tcPr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DF" w:rsidRPr="006E43DF" w:rsidRDefault="006E43DF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DF" w:rsidRPr="006E43DF" w:rsidRDefault="006E43DF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МЕСТНЫЕ НОРМАТИВЫ</w:t>
            </w:r>
          </w:p>
          <w:p w:rsidR="006E43DF" w:rsidRPr="006E43DF" w:rsidRDefault="006E43DF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ГРАДОСТРОИТЕЛЬНОГО ПРОЕКТИРОВАНИЯ</w:t>
            </w:r>
          </w:p>
          <w:p w:rsidR="006E43DF" w:rsidRPr="006E43DF" w:rsidRDefault="006E60AB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КОРЯКСКОГО</w:t>
            </w:r>
            <w:r w:rsidR="006E43D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</w:t>
            </w:r>
            <w:r w:rsidR="006E43DF" w:rsidRPr="006E43D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СЕЛЬСКОГО ПОСЕЛЕНИЯ</w:t>
            </w:r>
          </w:p>
          <w:p w:rsidR="006E43DF" w:rsidRPr="006E43DF" w:rsidRDefault="009D1D24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D1D2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ЕЛИЗОВСКОГО РАЙОНА </w:t>
            </w:r>
            <w:r w:rsidR="006E43DF" w:rsidRPr="006E43D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КАМЧАТСКОГО КРАЯ</w:t>
            </w:r>
          </w:p>
          <w:p w:rsidR="006E43DF" w:rsidRPr="006E43DF" w:rsidRDefault="006E43DF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6E43DF" w:rsidRPr="006E43DF" w:rsidRDefault="006E43DF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Часть 3</w:t>
            </w:r>
          </w:p>
          <w:p w:rsidR="006E43DF" w:rsidRPr="006E43DF" w:rsidRDefault="006E43DF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ПРАВИЛА И ОБЛАСТЬ ПРИМЕНЕНИЯ</w:t>
            </w:r>
          </w:p>
          <w:p w:rsidR="006E43DF" w:rsidRPr="006E43DF" w:rsidRDefault="006E43DF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РАСЧЕТНЫХ ПОКАЗАТЕЛЕЙ, </w:t>
            </w:r>
          </w:p>
          <w:p w:rsidR="006E43DF" w:rsidRPr="006E43DF" w:rsidRDefault="006E43DF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СОДЕРЖАЩИХСЯ В ОСНОВНОЙ ЧАСТИ </w:t>
            </w:r>
          </w:p>
          <w:p w:rsidR="006E43DF" w:rsidRPr="006E43DF" w:rsidRDefault="006E43DF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НОРМАТИВОВ ГРАДОСТРОИТЕЛЬНОГО </w:t>
            </w:r>
          </w:p>
          <w:p w:rsidR="006E43DF" w:rsidRPr="006E43DF" w:rsidRDefault="006E43DF" w:rsidP="006E43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ПРОЕКТИРОВАНИЯ</w:t>
            </w:r>
          </w:p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43DF" w:rsidRPr="006E43DF" w:rsidTr="001368C2">
        <w:tc>
          <w:tcPr>
            <w:tcW w:w="2268" w:type="dxa"/>
            <w:shd w:val="clear" w:color="auto" w:fill="auto"/>
          </w:tcPr>
          <w:p w:rsidR="006E43DF" w:rsidRPr="006E43DF" w:rsidRDefault="006E43DF" w:rsidP="006E4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0066FF"/>
          </w:tcPr>
          <w:p w:rsidR="006E43DF" w:rsidRPr="006E43DF" w:rsidRDefault="006E43DF" w:rsidP="006E4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43DF" w:rsidRPr="006E43DF" w:rsidTr="001368C2">
        <w:trPr>
          <w:trHeight w:val="2330"/>
        </w:trPr>
        <w:tc>
          <w:tcPr>
            <w:tcW w:w="2268" w:type="dxa"/>
            <w:shd w:val="clear" w:color="auto" w:fill="0066FF"/>
          </w:tcPr>
          <w:p w:rsidR="006E43DF" w:rsidRPr="006E43DF" w:rsidRDefault="006E43DF" w:rsidP="006E4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  <w:vAlign w:val="center"/>
          </w:tcPr>
          <w:p w:rsidR="006E43DF" w:rsidRPr="006E43DF" w:rsidRDefault="006E43DF" w:rsidP="00B44B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E4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B44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6E43DF" w:rsidRPr="006E43DF" w:rsidRDefault="006E43DF" w:rsidP="006E43DF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  <w:sectPr w:rsidR="006E43DF" w:rsidRPr="006E43DF" w:rsidSect="00DE68E5">
          <w:footerReference w:type="even" r:id="rId6"/>
          <w:footerReference w:type="default" r:id="rId7"/>
          <w:pgSz w:w="11906" w:h="16838" w:code="9"/>
          <w:pgMar w:top="284" w:right="284" w:bottom="284" w:left="284" w:header="709" w:footer="709" w:gutter="0"/>
          <w:pgNumType w:fmt="upperRoman"/>
          <w:cols w:space="708"/>
          <w:titlePg/>
          <w:docGrid w:linePitch="360"/>
        </w:sectPr>
      </w:pPr>
    </w:p>
    <w:p w:rsidR="006E43DF" w:rsidRPr="006E43DF" w:rsidRDefault="006E43DF" w:rsidP="006E43DF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43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МЕСТНЫЕ НОРМАТИВЫ </w:t>
      </w: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43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ГРАДОСТРОИТЕЛЬНОГО ПРОЕКТИРОВАНИЯ </w:t>
      </w:r>
    </w:p>
    <w:p w:rsidR="009D1D24" w:rsidRDefault="006E60AB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60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КОРЯКСКОГО</w:t>
      </w:r>
      <w:r w:rsidR="006E43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43DF" w:rsidRPr="006E43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ПОСЕЛЕНИЯ </w:t>
      </w:r>
    </w:p>
    <w:p w:rsidR="006E43DF" w:rsidRPr="006E43DF" w:rsidRDefault="009D1D24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ЕЛИЗОВСКОГО РАЙОНА</w:t>
      </w:r>
      <w:r w:rsidRPr="009444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43DF" w:rsidRPr="006E43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КАМЧАТСКОГО КРАЯ </w:t>
      </w:r>
    </w:p>
    <w:p w:rsidR="006E43DF" w:rsidRPr="006E43DF" w:rsidRDefault="006E43DF" w:rsidP="006E4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3DF" w:rsidRPr="006E43DF" w:rsidRDefault="006E43DF" w:rsidP="006E4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3168"/>
        <w:gridCol w:w="6840"/>
      </w:tblGrid>
      <w:tr w:rsidR="006E43DF" w:rsidRPr="006E43DF" w:rsidTr="001368C2">
        <w:tc>
          <w:tcPr>
            <w:tcW w:w="3168" w:type="dxa"/>
            <w:shd w:val="clear" w:color="auto" w:fill="auto"/>
          </w:tcPr>
          <w:p w:rsidR="006E43DF" w:rsidRPr="006E43DF" w:rsidRDefault="006E43DF" w:rsidP="006E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РАЗРАБОТАНЫ</w:t>
            </w:r>
          </w:p>
        </w:tc>
        <w:tc>
          <w:tcPr>
            <w:tcW w:w="6840" w:type="dxa"/>
            <w:shd w:val="clear" w:color="auto" w:fill="auto"/>
          </w:tcPr>
          <w:p w:rsidR="006E43DF" w:rsidRPr="006E43DF" w:rsidRDefault="006E43DF" w:rsidP="006E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Государственным унитарным предприятием Владимирской области «Областное проектно-изыскательское архитектурно-планировочное бюро» </w:t>
            </w:r>
          </w:p>
          <w:p w:rsidR="006E43DF" w:rsidRPr="006E43DF" w:rsidRDefault="006E43DF" w:rsidP="006E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3DF" w:rsidRPr="006E43DF" w:rsidRDefault="006E43DF" w:rsidP="006E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3DF" w:rsidRPr="006E43DF" w:rsidTr="001368C2">
        <w:tc>
          <w:tcPr>
            <w:tcW w:w="3168" w:type="dxa"/>
            <w:shd w:val="clear" w:color="auto" w:fill="auto"/>
          </w:tcPr>
          <w:p w:rsidR="006E43DF" w:rsidRPr="006E43DF" w:rsidRDefault="006E43DF" w:rsidP="006E4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УТВЕРЖДЕНЫ И ВВЕДЕНЫ В ДЕЙСТВИЕ</w:t>
            </w:r>
          </w:p>
        </w:tc>
        <w:tc>
          <w:tcPr>
            <w:tcW w:w="6840" w:type="dxa"/>
            <w:shd w:val="clear" w:color="auto" w:fill="auto"/>
          </w:tcPr>
          <w:p w:rsidR="006E43DF" w:rsidRPr="006E43DF" w:rsidRDefault="006E43DF" w:rsidP="006E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43DF" w:rsidRPr="006E43DF" w:rsidRDefault="006E43DF" w:rsidP="006E4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3DF" w:rsidRPr="006E43DF" w:rsidRDefault="006E43DF" w:rsidP="006E4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3DF" w:rsidRPr="006E43DF" w:rsidRDefault="006E43DF" w:rsidP="006E4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43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6E43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МЕСТНЫЕ НОРМАТИВЫ </w:t>
      </w: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43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ГРАДОСТРОИТЕЛЬНОГО ПРОЕКТИРОВАНИЯ </w:t>
      </w:r>
    </w:p>
    <w:p w:rsidR="009D1D24" w:rsidRDefault="006E60AB" w:rsidP="006E43DF">
      <w:pPr>
        <w:spacing w:after="0" w:line="240" w:lineRule="auto"/>
        <w:jc w:val="center"/>
      </w:pPr>
      <w:r w:rsidRPr="006E60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КОРЯКСКОГО</w:t>
      </w:r>
      <w:r w:rsidR="009D1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43DF" w:rsidRPr="006E43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</w:t>
      </w:r>
      <w:r w:rsidR="009D1D24" w:rsidRPr="009D1D24">
        <w:t xml:space="preserve"> </w:t>
      </w:r>
    </w:p>
    <w:p w:rsidR="006E43DF" w:rsidRPr="006E43DF" w:rsidRDefault="009D1D24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ЕЛИЗОВСКОГО РАЙОНА</w:t>
      </w:r>
      <w:r w:rsidR="006E43DF" w:rsidRPr="009D1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43DF" w:rsidRPr="006E43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КАМЧАТСКОГО КРАЯ </w:t>
      </w: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4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</w:t>
      </w:r>
      <w:bookmarkStart w:id="0" w:name="_GoBack"/>
      <w:bookmarkEnd w:id="0"/>
      <w:r w:rsidRPr="006E4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ДЕРЖАНИЕ</w:t>
      </w: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702"/>
      </w:tblGrid>
      <w:tr w:rsidR="006E43DF" w:rsidRPr="006E43DF" w:rsidTr="001368C2">
        <w:trPr>
          <w:trHeight w:val="454"/>
        </w:trPr>
        <w:tc>
          <w:tcPr>
            <w:tcW w:w="8472" w:type="dxa"/>
            <w:shd w:val="clear" w:color="auto" w:fill="auto"/>
            <w:vAlign w:val="center"/>
          </w:tcPr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Часть </w:t>
            </w:r>
          </w:p>
        </w:tc>
      </w:tr>
      <w:tr w:rsidR="006E43DF" w:rsidRPr="006E43DF" w:rsidTr="001368C2">
        <w:tc>
          <w:tcPr>
            <w:tcW w:w="8472" w:type="dxa"/>
            <w:shd w:val="clear" w:color="auto" w:fill="auto"/>
          </w:tcPr>
          <w:p w:rsidR="006E43DF" w:rsidRPr="006E43DF" w:rsidRDefault="006E43DF" w:rsidP="006E43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ОСНОВНАЯ ЧАСТЬ </w:t>
            </w:r>
          </w:p>
          <w:p w:rsidR="006E43DF" w:rsidRPr="006E43DF" w:rsidRDefault="006E43DF" w:rsidP="006E43D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данных объектов для населения сельского поселения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1</w:t>
            </w:r>
          </w:p>
        </w:tc>
      </w:tr>
      <w:tr w:rsidR="006E43DF" w:rsidRPr="006E43DF" w:rsidTr="001368C2">
        <w:tc>
          <w:tcPr>
            <w:tcW w:w="8472" w:type="dxa"/>
            <w:shd w:val="clear" w:color="auto" w:fill="auto"/>
          </w:tcPr>
          <w:p w:rsidR="006E43DF" w:rsidRPr="006E43DF" w:rsidRDefault="006E43DF" w:rsidP="006E43D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 ПО ОБОСНОВАНИЮ расчетных показателей, содержащихся          в основной части нормативов градостроительного проектирования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2</w:t>
            </w:r>
          </w:p>
        </w:tc>
      </w:tr>
      <w:tr w:rsidR="006E43DF" w:rsidRPr="006E43DF" w:rsidTr="001368C2">
        <w:tc>
          <w:tcPr>
            <w:tcW w:w="8472" w:type="dxa"/>
            <w:shd w:val="clear" w:color="auto" w:fill="auto"/>
          </w:tcPr>
          <w:p w:rsidR="006E43DF" w:rsidRPr="006E43DF" w:rsidRDefault="006E43DF" w:rsidP="006E43D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43DF" w:rsidRPr="006E43DF" w:rsidRDefault="006E43DF" w:rsidP="006E4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3</w:t>
            </w:r>
          </w:p>
        </w:tc>
      </w:tr>
    </w:tbl>
    <w:p w:rsidR="006E43DF" w:rsidRPr="006E43DF" w:rsidRDefault="006E43DF" w:rsidP="006E43DF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4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6E43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ЧАСТЬ3.</w:t>
      </w:r>
    </w:p>
    <w:p w:rsidR="006E43DF" w:rsidRPr="006E43DF" w:rsidRDefault="006E43DF" w:rsidP="006E43DF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43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И ОБЛАСТЬ ПРИМЕНЕНИЯ РАСЧЕТНЫХ ПОКАЗАТЕЛЕЙ, СОДЕРЖАЩИХСЯ В ОСНОВНОЙ ЧАСТИ НОРМАТИВОВ</w:t>
      </w:r>
    </w:p>
    <w:p w:rsidR="006E43DF" w:rsidRPr="006E43DF" w:rsidRDefault="006E43DF" w:rsidP="006E43DF">
      <w:p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43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ГРАДОСТРОИТЕЛЬНОГО ПРОЕКТИРОВАНИЯ</w:t>
      </w: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4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6E43DF" w:rsidRPr="006E43DF" w:rsidRDefault="006E43DF" w:rsidP="006E4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5"/>
        <w:gridCol w:w="8963"/>
        <w:gridCol w:w="567"/>
      </w:tblGrid>
      <w:tr w:rsidR="006E43DF" w:rsidRPr="006E43DF" w:rsidTr="001368C2">
        <w:tc>
          <w:tcPr>
            <w:tcW w:w="535" w:type="dxa"/>
            <w:shd w:val="clear" w:color="auto" w:fill="auto"/>
          </w:tcPr>
          <w:p w:rsidR="006E43DF" w:rsidRPr="006E43DF" w:rsidRDefault="006E43DF" w:rsidP="006E43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63" w:type="dxa"/>
            <w:shd w:val="clear" w:color="auto" w:fill="auto"/>
          </w:tcPr>
          <w:p w:rsidR="006E43DF" w:rsidRPr="006E43DF" w:rsidRDefault="006E43DF" w:rsidP="006E43DF">
            <w:pPr>
              <w:suppressAutoHyphens/>
              <w:spacing w:after="6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Область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поселения, </w:t>
            </w:r>
            <w:r w:rsidRPr="006E43DF">
              <w:rPr>
                <w:rFonts w:ascii="Times New Roman" w:eastAsia="Calibri" w:hAnsi="Times New Roman" w:cs="Times New Roman"/>
                <w:sz w:val="24"/>
                <w:szCs w:val="24"/>
              </w:rPr>
              <w:t>содержащихся в основной части нормативов градостроительного проектирования …..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E43DF" w:rsidRPr="006E43DF" w:rsidRDefault="006E43DF" w:rsidP="006E43DF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E43DF" w:rsidRPr="006E43DF" w:rsidTr="001368C2">
        <w:tc>
          <w:tcPr>
            <w:tcW w:w="535" w:type="dxa"/>
            <w:shd w:val="clear" w:color="auto" w:fill="auto"/>
          </w:tcPr>
          <w:p w:rsidR="006E43DF" w:rsidRPr="006E43DF" w:rsidRDefault="006E43DF" w:rsidP="006E43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63" w:type="dxa"/>
            <w:shd w:val="clear" w:color="auto" w:fill="auto"/>
          </w:tcPr>
          <w:p w:rsidR="006E43DF" w:rsidRPr="006E43DF" w:rsidRDefault="006E43DF" w:rsidP="006E43DF">
            <w:pPr>
              <w:suppressAutoHyphens/>
              <w:spacing w:after="6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применения </w:t>
            </w:r>
            <w:r w:rsidRPr="006E4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сельского поселения, </w:t>
            </w:r>
            <w:r w:rsidRPr="006E43DF">
              <w:rPr>
                <w:rFonts w:ascii="Times New Roman" w:eastAsia="Calibri" w:hAnsi="Times New Roman" w:cs="Times New Roman"/>
                <w:sz w:val="24"/>
                <w:szCs w:val="24"/>
              </w:rPr>
              <w:t>содержащихся в основной части нормативов градостроительного проектирования…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E43DF" w:rsidRPr="006E43DF" w:rsidRDefault="006E43DF" w:rsidP="006E43DF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4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6E43DF" w:rsidRPr="006E43DF" w:rsidRDefault="006E43DF" w:rsidP="006E4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05D" w:rsidRDefault="00F4405D"/>
    <w:sectPr w:rsidR="00F4405D" w:rsidSect="00A73D78">
      <w:pgSz w:w="11906" w:h="16838" w:code="9"/>
      <w:pgMar w:top="1134" w:right="567" w:bottom="1134" w:left="1134" w:header="709" w:footer="709" w:gutter="0"/>
      <w:pgNumType w:fmt="upp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7B1" w:rsidRDefault="006017B1">
      <w:pPr>
        <w:spacing w:after="0" w:line="240" w:lineRule="auto"/>
      </w:pPr>
      <w:r>
        <w:separator/>
      </w:r>
    </w:p>
  </w:endnote>
  <w:endnote w:type="continuationSeparator" w:id="0">
    <w:p w:rsidR="006017B1" w:rsidRDefault="0060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F19" w:rsidRPr="001D0978" w:rsidRDefault="006E43DF" w:rsidP="001D0978">
    <w:pPr>
      <w:pStyle w:val="a3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II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F19" w:rsidRDefault="006E43DF" w:rsidP="001D0978">
    <w:pPr>
      <w:pStyle w:val="a3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E60AB">
      <w:rPr>
        <w:rStyle w:val="a5"/>
        <w:noProof/>
      </w:rPr>
      <w:t>IV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7B1" w:rsidRDefault="006017B1">
      <w:pPr>
        <w:spacing w:after="0" w:line="240" w:lineRule="auto"/>
      </w:pPr>
      <w:r>
        <w:separator/>
      </w:r>
    </w:p>
  </w:footnote>
  <w:footnote w:type="continuationSeparator" w:id="0">
    <w:p w:rsidR="006017B1" w:rsidRDefault="006017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3E4"/>
    <w:rsid w:val="004703E4"/>
    <w:rsid w:val="006017B1"/>
    <w:rsid w:val="006E43DF"/>
    <w:rsid w:val="006E60AB"/>
    <w:rsid w:val="009D1D24"/>
    <w:rsid w:val="00B44BF0"/>
    <w:rsid w:val="00E5646B"/>
    <w:rsid w:val="00F4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7F59B"/>
  <w15:chartTrackingRefBased/>
  <w15:docId w15:val="{59F20620-95D1-481F-A27D-E4609FD1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E43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E43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E4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302</Words>
  <Characters>1724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ZEMMER</dc:creator>
  <cp:keywords/>
  <dc:description/>
  <cp:lastModifiedBy>ZEMMER</cp:lastModifiedBy>
  <cp:revision>5</cp:revision>
  <dcterms:created xsi:type="dcterms:W3CDTF">2016-02-03T00:54:00Z</dcterms:created>
  <dcterms:modified xsi:type="dcterms:W3CDTF">2016-02-29T23:13:00Z</dcterms:modified>
</cp:coreProperties>
</file>